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258" w:rsidRPr="00814258" w:rsidRDefault="00814258" w:rsidP="00814258">
      <w:pPr>
        <w:rPr>
          <w:rFonts w:ascii="Times New Roman" w:hAnsi="Times New Roman" w:cs="Times New Roman"/>
          <w:sz w:val="24"/>
          <w:szCs w:val="24"/>
        </w:rPr>
      </w:pPr>
      <w:r w:rsidRPr="00814258">
        <w:rPr>
          <w:rFonts w:ascii="Times New Roman" w:hAnsi="Times New Roman" w:cs="Times New Roman"/>
          <w:sz w:val="24"/>
          <w:szCs w:val="24"/>
        </w:rPr>
        <w:t>На сегодняшний день система воспитания и обучения стремительно меняется. Перемены, происходящие в современном обществе, требуют ускоренного совершенствования образовательного процесса,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w:t>
      </w:r>
    </w:p>
    <w:p w:rsidR="00631380" w:rsidRDefault="00814258" w:rsidP="00814258">
      <w:pPr>
        <w:rPr>
          <w:rFonts w:ascii="Times New Roman" w:hAnsi="Times New Roman" w:cs="Times New Roman"/>
          <w:sz w:val="24"/>
          <w:szCs w:val="24"/>
        </w:rPr>
      </w:pPr>
      <w:r w:rsidRPr="00814258">
        <w:rPr>
          <w:rFonts w:ascii="Times New Roman" w:hAnsi="Times New Roman" w:cs="Times New Roman"/>
          <w:sz w:val="24"/>
          <w:szCs w:val="24"/>
        </w:rPr>
        <w:t>Федеральный государственный стандарт дошкольного образования разработан впервые в российской истории в соответствии с требованиями федерального закона «Об образовании в Российской Федерации». В настоящее время дошкольное образование признано самостоятельным уровнем общего образования, и это значит, что оно теперь должно работать в соответствии со стандартами, так как все уровни образования стандартизируются. ФГОС выравнивает дошкольное образование с другими образовательными системами непрерывного образования Российской Федерации.</w:t>
      </w:r>
    </w:p>
    <w:p w:rsidR="00814258" w:rsidRPr="00814258" w:rsidRDefault="00814258" w:rsidP="00814258">
      <w:pPr>
        <w:rPr>
          <w:rFonts w:ascii="Times New Roman" w:hAnsi="Times New Roman" w:cs="Times New Roman"/>
          <w:sz w:val="24"/>
          <w:szCs w:val="24"/>
        </w:rPr>
      </w:pPr>
      <w:r w:rsidRPr="00814258">
        <w:rPr>
          <w:rFonts w:ascii="Times New Roman" w:hAnsi="Times New Roman" w:cs="Times New Roman"/>
          <w:sz w:val="24"/>
          <w:szCs w:val="24"/>
        </w:rPr>
        <w:t>ФГОС преследует цель создания равенства возможностей для каждого ребёнка в получении качественного дошкольного образования. Специфика дошкольного возраста такова, что достижения детей дошкольного возраста определяется не суммой конкретных знаний, умений и навыков, а совокупностью личностных качеств, в том числе обеспечивающих психологическую готовность ребенка к школе. В стандартах говорится о том, что необходим отказ от учебной модели в детском саду, т.е. от занятий. Стандарт требует обращения воспитателей и педагогов к новым формам работы с детьми, которые бы позволяли педагогам, образно говоря, обучать дошкольников так, чтобы они об этом даже не догадывались.</w:t>
      </w:r>
    </w:p>
    <w:p w:rsidR="00814258" w:rsidRDefault="00814258" w:rsidP="00814258">
      <w:pPr>
        <w:rPr>
          <w:rFonts w:ascii="Times New Roman" w:hAnsi="Times New Roman" w:cs="Times New Roman"/>
          <w:sz w:val="24"/>
          <w:szCs w:val="24"/>
        </w:rPr>
      </w:pPr>
      <w:r w:rsidRPr="00814258">
        <w:rPr>
          <w:rFonts w:ascii="Times New Roman" w:hAnsi="Times New Roman" w:cs="Times New Roman"/>
          <w:sz w:val="24"/>
          <w:szCs w:val="24"/>
        </w:rPr>
        <w:t>Разработчики ФГОС четко говорят: стандарт, должен быть нацелен на то, чтобы у ребенка возникла мотивация к обучению, познанию и творчеству.</w:t>
      </w:r>
    </w:p>
    <w:p w:rsidR="00814258" w:rsidRDefault="00814258" w:rsidP="00814258">
      <w:pPr>
        <w:rPr>
          <w:rFonts w:ascii="Times New Roman" w:hAnsi="Times New Roman" w:cs="Times New Roman"/>
          <w:sz w:val="24"/>
          <w:szCs w:val="24"/>
        </w:rPr>
      </w:pPr>
      <w:proofErr w:type="gramStart"/>
      <w:r w:rsidRPr="00814258">
        <w:rPr>
          <w:rFonts w:ascii="Times New Roman" w:hAnsi="Times New Roman" w:cs="Times New Roman"/>
          <w:sz w:val="24"/>
          <w:szCs w:val="24"/>
        </w:rPr>
        <w:t>«Это стандарт, который позволяет услышать ребенка</w:t>
      </w:r>
      <w:proofErr w:type="gramEnd"/>
      <w:r w:rsidRPr="00814258">
        <w:rPr>
          <w:rFonts w:ascii="Times New Roman" w:hAnsi="Times New Roman" w:cs="Times New Roman"/>
          <w:sz w:val="24"/>
          <w:szCs w:val="24"/>
        </w:rPr>
        <w:t xml:space="preserve">, – сказал декан факультета психологии образования РГГУ Николай </w:t>
      </w:r>
      <w:proofErr w:type="spellStart"/>
      <w:r w:rsidRPr="00814258">
        <w:rPr>
          <w:rFonts w:ascii="Times New Roman" w:hAnsi="Times New Roman" w:cs="Times New Roman"/>
          <w:sz w:val="24"/>
          <w:szCs w:val="24"/>
        </w:rPr>
        <w:t>Веракса</w:t>
      </w:r>
      <w:proofErr w:type="spellEnd"/>
      <w:r w:rsidRPr="00814258">
        <w:rPr>
          <w:rFonts w:ascii="Times New Roman" w:hAnsi="Times New Roman" w:cs="Times New Roman"/>
          <w:sz w:val="24"/>
          <w:szCs w:val="24"/>
        </w:rPr>
        <w:t>. – Раньше вся система образования стремилась понимать ребенка, давала ребенку систему знаний, которая ему нужна, а вот услышать ребенка – это новое, основное, что было взято за основу данного стандарта. Голос ребенка особенно ценен: если мы не будем его слышать, не будет никакой любознательности, произвольности (способности к овладению деятельностью), инициативности, готовности меняться. Это новый шаг в понимании детства».</w:t>
      </w:r>
    </w:p>
    <w:p w:rsidR="00814258" w:rsidRDefault="00814258" w:rsidP="00814258">
      <w:pPr>
        <w:rPr>
          <w:rFonts w:ascii="Times New Roman" w:hAnsi="Times New Roman" w:cs="Times New Roman"/>
          <w:sz w:val="24"/>
          <w:szCs w:val="24"/>
        </w:rPr>
      </w:pPr>
      <w:r w:rsidRPr="00814258">
        <w:rPr>
          <w:rFonts w:ascii="Times New Roman" w:hAnsi="Times New Roman" w:cs="Times New Roman"/>
          <w:sz w:val="24"/>
          <w:szCs w:val="24"/>
        </w:rPr>
        <w:t xml:space="preserve">В связи с введением перед педагогами дошкольного образования возникла проблема, которая выражается в необходимости перестройки всей системы дошкольного образования, смены способов общения и взаимодействия не только с ребенком, но и со всеми субъектами дошкольного образования. Поэтому основная </w:t>
      </w:r>
      <w:proofErr w:type="gramStart"/>
      <w:r w:rsidRPr="00814258">
        <w:rPr>
          <w:rFonts w:ascii="Times New Roman" w:hAnsi="Times New Roman" w:cs="Times New Roman"/>
          <w:sz w:val="24"/>
          <w:szCs w:val="24"/>
        </w:rPr>
        <w:t>задача  педагогов</w:t>
      </w:r>
      <w:proofErr w:type="gramEnd"/>
      <w:r w:rsidRPr="00814258">
        <w:rPr>
          <w:rFonts w:ascii="Times New Roman" w:hAnsi="Times New Roman" w:cs="Times New Roman"/>
          <w:sz w:val="24"/>
          <w:szCs w:val="24"/>
        </w:rPr>
        <w:t xml:space="preserve">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w:t>
      </w:r>
    </w:p>
    <w:p w:rsidR="00814258" w:rsidRPr="00814258" w:rsidRDefault="00814258" w:rsidP="00814258">
      <w:pPr>
        <w:rPr>
          <w:rFonts w:ascii="Times New Roman" w:hAnsi="Times New Roman" w:cs="Times New Roman"/>
          <w:sz w:val="24"/>
          <w:szCs w:val="24"/>
        </w:rPr>
      </w:pPr>
      <w:r w:rsidRPr="00814258">
        <w:rPr>
          <w:rFonts w:ascii="Times New Roman" w:hAnsi="Times New Roman" w:cs="Times New Roman"/>
          <w:sz w:val="24"/>
          <w:szCs w:val="24"/>
        </w:rPr>
        <w:t xml:space="preserve">Принципиально важной стороной в педагогической технологии является позиция ребенка в </w:t>
      </w:r>
      <w:proofErr w:type="spellStart"/>
      <w:r w:rsidRPr="00814258">
        <w:rPr>
          <w:rFonts w:ascii="Times New Roman" w:hAnsi="Times New Roman" w:cs="Times New Roman"/>
          <w:sz w:val="24"/>
          <w:szCs w:val="24"/>
        </w:rPr>
        <w:t>воспитательно</w:t>
      </w:r>
      <w:proofErr w:type="spellEnd"/>
      <w:r w:rsidRPr="00814258">
        <w:rPr>
          <w:rFonts w:ascii="Times New Roman" w:hAnsi="Times New Roman" w:cs="Times New Roman"/>
          <w:sz w:val="24"/>
          <w:szCs w:val="24"/>
        </w:rPr>
        <w:t>-образовательном процессе, отношение к ребенку со стороны взрослых. Взрослый в общении с детьми придерживается положения: «Не рядом, не над ним, а вместе!». Его цель - содействовать становлению ребенка как личности.</w:t>
      </w:r>
    </w:p>
    <w:p w:rsidR="00814258" w:rsidRDefault="00814258" w:rsidP="00814258">
      <w:pPr>
        <w:rPr>
          <w:rFonts w:ascii="Times New Roman" w:hAnsi="Times New Roman" w:cs="Times New Roman"/>
          <w:sz w:val="24"/>
          <w:szCs w:val="24"/>
        </w:rPr>
      </w:pPr>
      <w:r w:rsidRPr="00814258">
        <w:rPr>
          <w:rFonts w:ascii="Times New Roman" w:hAnsi="Times New Roman" w:cs="Times New Roman"/>
          <w:sz w:val="24"/>
          <w:szCs w:val="24"/>
        </w:rPr>
        <w:t xml:space="preserve">Дифференцированный подход в воспитании и обучении детей могут обеспечить личностно-ориентированные технологии, которые ставят в центр всей образовательной системы личность ребенка, обеспечение комфортных, бесконфликтных и безопасных </w:t>
      </w:r>
      <w:r w:rsidRPr="00814258">
        <w:rPr>
          <w:rFonts w:ascii="Times New Roman" w:hAnsi="Times New Roman" w:cs="Times New Roman"/>
          <w:sz w:val="24"/>
          <w:szCs w:val="24"/>
        </w:rPr>
        <w:lastRenderedPageBreak/>
        <w:t>условий ее развития, реализации ее природных потенциалов. Личность ребенка в этой технологии не просто субъект, а субъект приоритетный; она является целью всей образовательной системы.</w:t>
      </w:r>
    </w:p>
    <w:p w:rsidR="00814258" w:rsidRDefault="00814258" w:rsidP="00814258">
      <w:pPr>
        <w:rPr>
          <w:rFonts w:ascii="Times New Roman" w:hAnsi="Times New Roman" w:cs="Times New Roman"/>
          <w:sz w:val="24"/>
          <w:szCs w:val="24"/>
        </w:rPr>
      </w:pPr>
      <w:r w:rsidRPr="00814258">
        <w:rPr>
          <w:rFonts w:ascii="Times New Roman" w:hAnsi="Times New Roman" w:cs="Times New Roman"/>
          <w:sz w:val="24"/>
          <w:szCs w:val="24"/>
        </w:rPr>
        <w:t>Фундаментальная идея личностно-ориентированных технологий состоит в переходе от объяснения к пониманию, от монолога к диалогу, от социального контроля – к развитию, от управления – к самоуправлению. Основная установка педагога – не на познание «предмета», а на общение, взаимопонимание с детьми, на их «освобождение» для творчества. Творчество, исследовательский поиск являются основным способом существования ребенка в пространстве личностно-ориентированного образования. Но духовные, физические, интеллектуальные возможности детей еще слишком малы, чтобы самостоятельно справиться с творческими задачами обучения и жизненными проблемами. Ребенку нужны понимание и принятие его педагогом, педагогическая помощь и поддержка. Это ключевые слова в характеристике личностно-ориентированных технологий.</w:t>
      </w:r>
    </w:p>
    <w:p w:rsidR="00814258" w:rsidRDefault="00814258" w:rsidP="00814258">
      <w:pPr>
        <w:rPr>
          <w:rFonts w:ascii="Times New Roman" w:hAnsi="Times New Roman" w:cs="Times New Roman"/>
          <w:sz w:val="24"/>
          <w:szCs w:val="24"/>
        </w:rPr>
      </w:pPr>
      <w:r w:rsidRPr="00814258">
        <w:rPr>
          <w:rFonts w:ascii="Times New Roman" w:hAnsi="Times New Roman" w:cs="Times New Roman"/>
          <w:sz w:val="24"/>
          <w:szCs w:val="24"/>
        </w:rPr>
        <w:t xml:space="preserve">В настоящее время нет четкого определения «технология личностно-ориентированного взаимодействия педагога с детьми дошкольного возраста». Степанов Е.Н. дает такое определение «Личностно-ориентированный подход – это методологическая ориентация в педагогической деятельности, позволяющая посредством опоры на систему взаимосвязанных понятий, идей и способов действий обеспечивать и поддерживать процессы самопознания, </w:t>
      </w:r>
      <w:proofErr w:type="spellStart"/>
      <w:r w:rsidRPr="00814258">
        <w:rPr>
          <w:rFonts w:ascii="Times New Roman" w:hAnsi="Times New Roman" w:cs="Times New Roman"/>
          <w:sz w:val="24"/>
          <w:szCs w:val="24"/>
        </w:rPr>
        <w:t>самостроительства</w:t>
      </w:r>
      <w:proofErr w:type="spellEnd"/>
      <w:r w:rsidRPr="00814258">
        <w:rPr>
          <w:rFonts w:ascii="Times New Roman" w:hAnsi="Times New Roman" w:cs="Times New Roman"/>
          <w:sz w:val="24"/>
          <w:szCs w:val="24"/>
        </w:rPr>
        <w:t xml:space="preserve"> и самореализации личности ребенка, развития его неповторимой индивидуальности»</w:t>
      </w:r>
    </w:p>
    <w:p w:rsidR="00814258" w:rsidRPr="00814258" w:rsidRDefault="00814258" w:rsidP="00814258">
      <w:pPr>
        <w:rPr>
          <w:rFonts w:ascii="Times New Roman" w:hAnsi="Times New Roman" w:cs="Times New Roman"/>
          <w:sz w:val="24"/>
          <w:szCs w:val="24"/>
        </w:rPr>
      </w:pPr>
      <w:r w:rsidRPr="00814258">
        <w:rPr>
          <w:rFonts w:ascii="Times New Roman" w:hAnsi="Times New Roman" w:cs="Times New Roman"/>
          <w:sz w:val="24"/>
          <w:szCs w:val="24"/>
        </w:rPr>
        <w:t>Характерными чертами личностно-ориентированного взаимодействия педагога с детьми в дошкольном образовательном учреждении являются:</w:t>
      </w:r>
    </w:p>
    <w:p w:rsidR="00814258" w:rsidRPr="00814258" w:rsidRDefault="00814258" w:rsidP="00814258">
      <w:pPr>
        <w:rPr>
          <w:rFonts w:ascii="Times New Roman" w:hAnsi="Times New Roman" w:cs="Times New Roman"/>
          <w:sz w:val="24"/>
          <w:szCs w:val="24"/>
        </w:rPr>
      </w:pPr>
      <w:r w:rsidRPr="00814258">
        <w:rPr>
          <w:rFonts w:ascii="Times New Roman" w:hAnsi="Times New Roman" w:cs="Times New Roman"/>
          <w:sz w:val="24"/>
          <w:szCs w:val="24"/>
        </w:rPr>
        <w:t>1.</w:t>
      </w:r>
      <w:r w:rsidRPr="00814258">
        <w:rPr>
          <w:rFonts w:ascii="Times New Roman" w:hAnsi="Times New Roman" w:cs="Times New Roman"/>
          <w:sz w:val="24"/>
          <w:szCs w:val="24"/>
        </w:rPr>
        <w:tab/>
        <w:t xml:space="preserve">Замысел личностно-ориентированного взаимодействия – создание педагогом условий для максимального влияния </w:t>
      </w:r>
      <w:proofErr w:type="spellStart"/>
      <w:r w:rsidRPr="00814258">
        <w:rPr>
          <w:rFonts w:ascii="Times New Roman" w:hAnsi="Times New Roman" w:cs="Times New Roman"/>
          <w:sz w:val="24"/>
          <w:szCs w:val="24"/>
        </w:rPr>
        <w:t>воспитательно</w:t>
      </w:r>
      <w:proofErr w:type="spellEnd"/>
      <w:r w:rsidRPr="00814258">
        <w:rPr>
          <w:rFonts w:ascii="Times New Roman" w:hAnsi="Times New Roman" w:cs="Times New Roman"/>
          <w:sz w:val="24"/>
          <w:szCs w:val="24"/>
        </w:rPr>
        <w:t>-образовательного процесса на развитие индивидуальности ребенка, а именно оказание помощи детям в поиске своего индивидуального стиля и темпа деятельности, в развитии познавательных психических процессов и интересов, развитии творческих способностей, в формировании положительной Я-концепции.</w:t>
      </w:r>
    </w:p>
    <w:p w:rsidR="00814258" w:rsidRDefault="00814258" w:rsidP="00814258">
      <w:pPr>
        <w:rPr>
          <w:rFonts w:ascii="Times New Roman" w:hAnsi="Times New Roman" w:cs="Times New Roman"/>
          <w:sz w:val="24"/>
          <w:szCs w:val="24"/>
        </w:rPr>
      </w:pPr>
      <w:r w:rsidRPr="00814258">
        <w:rPr>
          <w:rFonts w:ascii="Times New Roman" w:hAnsi="Times New Roman" w:cs="Times New Roman"/>
          <w:sz w:val="24"/>
          <w:szCs w:val="24"/>
        </w:rPr>
        <w:t>2.</w:t>
      </w:r>
      <w:r w:rsidRPr="00814258">
        <w:rPr>
          <w:rFonts w:ascii="Times New Roman" w:hAnsi="Times New Roman" w:cs="Times New Roman"/>
          <w:sz w:val="24"/>
          <w:szCs w:val="24"/>
        </w:rPr>
        <w:tab/>
        <w:t xml:space="preserve">Организация взаимодействия – проектирования взаимодействия на основе учета личностных особенностей детей; использование разнообразных форм общения, особенно диалога, использование интерактивных методов в </w:t>
      </w:r>
      <w:proofErr w:type="spellStart"/>
      <w:r w:rsidRPr="00814258">
        <w:rPr>
          <w:rFonts w:ascii="Times New Roman" w:hAnsi="Times New Roman" w:cs="Times New Roman"/>
          <w:sz w:val="24"/>
          <w:szCs w:val="24"/>
        </w:rPr>
        <w:t>воспитательно</w:t>
      </w:r>
      <w:proofErr w:type="spellEnd"/>
      <w:r w:rsidRPr="00814258">
        <w:rPr>
          <w:rFonts w:ascii="Times New Roman" w:hAnsi="Times New Roman" w:cs="Times New Roman"/>
          <w:sz w:val="24"/>
          <w:szCs w:val="24"/>
        </w:rPr>
        <w:t>-образовательном процессе, использование педагогической поддержки; оценка не столько результата деятельности, сколько процесса его достижения (как ребенок думал, как делал, какие эмоции испытывал).</w:t>
      </w:r>
    </w:p>
    <w:p w:rsidR="00814258" w:rsidRPr="00814258" w:rsidRDefault="00814258" w:rsidP="00814258">
      <w:pPr>
        <w:rPr>
          <w:rFonts w:ascii="Times New Roman" w:hAnsi="Times New Roman" w:cs="Times New Roman"/>
          <w:sz w:val="24"/>
          <w:szCs w:val="24"/>
        </w:rPr>
      </w:pPr>
      <w:r w:rsidRPr="00814258">
        <w:rPr>
          <w:rFonts w:ascii="Times New Roman" w:hAnsi="Times New Roman" w:cs="Times New Roman"/>
          <w:sz w:val="24"/>
          <w:szCs w:val="24"/>
        </w:rPr>
        <w:t>Основной формой взаимодействия детей дошкольного возраста с педагогом является их совместная деятельность. Психолог Л.И. Уманский выделяет три возможные формы организации совместной деятельности:</w:t>
      </w:r>
    </w:p>
    <w:p w:rsidR="00814258" w:rsidRPr="00814258" w:rsidRDefault="00814258" w:rsidP="00814258">
      <w:pPr>
        <w:rPr>
          <w:rFonts w:ascii="Times New Roman" w:hAnsi="Times New Roman" w:cs="Times New Roman"/>
          <w:sz w:val="24"/>
          <w:szCs w:val="24"/>
        </w:rPr>
      </w:pPr>
      <w:r w:rsidRPr="00814258">
        <w:rPr>
          <w:rFonts w:ascii="Times New Roman" w:hAnsi="Times New Roman" w:cs="Times New Roman"/>
          <w:sz w:val="24"/>
          <w:szCs w:val="24"/>
        </w:rPr>
        <w:t>1.</w:t>
      </w:r>
      <w:r w:rsidRPr="00814258">
        <w:rPr>
          <w:rFonts w:ascii="Times New Roman" w:hAnsi="Times New Roman" w:cs="Times New Roman"/>
          <w:sz w:val="24"/>
          <w:szCs w:val="24"/>
        </w:rPr>
        <w:tab/>
        <w:t>совместно-индивидуальная деятельность, которая предполагает решение каждым участником части общей задачи независимо друг от друга;</w:t>
      </w:r>
    </w:p>
    <w:p w:rsidR="00814258" w:rsidRPr="00814258" w:rsidRDefault="00814258" w:rsidP="00814258">
      <w:pPr>
        <w:rPr>
          <w:rFonts w:ascii="Times New Roman" w:hAnsi="Times New Roman" w:cs="Times New Roman"/>
          <w:sz w:val="24"/>
          <w:szCs w:val="24"/>
        </w:rPr>
      </w:pPr>
      <w:r w:rsidRPr="00814258">
        <w:rPr>
          <w:rFonts w:ascii="Times New Roman" w:hAnsi="Times New Roman" w:cs="Times New Roman"/>
          <w:sz w:val="24"/>
          <w:szCs w:val="24"/>
        </w:rPr>
        <w:t>2.</w:t>
      </w:r>
      <w:r w:rsidRPr="00814258">
        <w:rPr>
          <w:rFonts w:ascii="Times New Roman" w:hAnsi="Times New Roman" w:cs="Times New Roman"/>
          <w:sz w:val="24"/>
          <w:szCs w:val="24"/>
        </w:rPr>
        <w:tab/>
        <w:t>совместно-последовательная деятельность – общая задача выполняется последовательно каждым участником;</w:t>
      </w:r>
    </w:p>
    <w:p w:rsidR="00814258" w:rsidRPr="00814258" w:rsidRDefault="00814258" w:rsidP="00814258">
      <w:pPr>
        <w:rPr>
          <w:rFonts w:ascii="Times New Roman" w:hAnsi="Times New Roman" w:cs="Times New Roman"/>
          <w:sz w:val="24"/>
          <w:szCs w:val="24"/>
        </w:rPr>
      </w:pPr>
      <w:r w:rsidRPr="00814258">
        <w:rPr>
          <w:rFonts w:ascii="Times New Roman" w:hAnsi="Times New Roman" w:cs="Times New Roman"/>
          <w:sz w:val="24"/>
          <w:szCs w:val="24"/>
        </w:rPr>
        <w:t>3.</w:t>
      </w:r>
      <w:r w:rsidRPr="00814258">
        <w:rPr>
          <w:rFonts w:ascii="Times New Roman" w:hAnsi="Times New Roman" w:cs="Times New Roman"/>
          <w:sz w:val="24"/>
          <w:szCs w:val="24"/>
        </w:rPr>
        <w:tab/>
        <w:t>совместно-совместная деятельность – одновременное взаимодействие каждого участника со всеми остальными.</w:t>
      </w:r>
    </w:p>
    <w:p w:rsidR="00814258" w:rsidRDefault="00814258" w:rsidP="00814258">
      <w:pPr>
        <w:rPr>
          <w:rFonts w:ascii="Times New Roman" w:hAnsi="Times New Roman" w:cs="Times New Roman"/>
          <w:sz w:val="24"/>
          <w:szCs w:val="24"/>
        </w:rPr>
      </w:pPr>
      <w:r w:rsidRPr="00814258">
        <w:rPr>
          <w:rFonts w:ascii="Times New Roman" w:hAnsi="Times New Roman" w:cs="Times New Roman"/>
          <w:sz w:val="24"/>
          <w:szCs w:val="24"/>
        </w:rPr>
        <w:lastRenderedPageBreak/>
        <w:t>Самыми оптимальными в условиях совместной деятельности являются малые группы детей (по пять-шесть человек).</w:t>
      </w:r>
    </w:p>
    <w:p w:rsidR="00814258" w:rsidRDefault="00814258" w:rsidP="00814258">
      <w:pPr>
        <w:rPr>
          <w:rFonts w:ascii="Times New Roman" w:hAnsi="Times New Roman" w:cs="Times New Roman"/>
          <w:sz w:val="24"/>
          <w:szCs w:val="24"/>
        </w:rPr>
      </w:pPr>
      <w:r w:rsidRPr="00814258">
        <w:rPr>
          <w:rFonts w:ascii="Times New Roman" w:hAnsi="Times New Roman" w:cs="Times New Roman"/>
          <w:sz w:val="24"/>
          <w:szCs w:val="24"/>
        </w:rPr>
        <w:t>Совместная деятельность является условием освоения ребенком позиции субъекта деятельности, в процессе которой удовлетворяются интересы, склонности, потребности, желания ребенка, развивается его творческий потенциал, формируются его личностные качества (активность, инициативность, самостоятельность, креативность)</w:t>
      </w:r>
    </w:p>
    <w:p w:rsidR="00814258" w:rsidRPr="00814258" w:rsidRDefault="00814258" w:rsidP="00814258">
      <w:pPr>
        <w:rPr>
          <w:rFonts w:ascii="Times New Roman" w:hAnsi="Times New Roman" w:cs="Times New Roman"/>
          <w:sz w:val="24"/>
          <w:szCs w:val="24"/>
        </w:rPr>
      </w:pPr>
      <w:r w:rsidRPr="00814258">
        <w:rPr>
          <w:rFonts w:ascii="Times New Roman" w:hAnsi="Times New Roman" w:cs="Times New Roman"/>
          <w:sz w:val="24"/>
          <w:szCs w:val="24"/>
        </w:rPr>
        <w:t>В самом общем виде структура совместной деятельности детей и педагога может быть определена следующим образом:</w:t>
      </w:r>
    </w:p>
    <w:p w:rsidR="00814258" w:rsidRPr="00814258" w:rsidRDefault="00814258" w:rsidP="00814258">
      <w:pPr>
        <w:rPr>
          <w:rFonts w:ascii="Times New Roman" w:hAnsi="Times New Roman" w:cs="Times New Roman"/>
          <w:sz w:val="24"/>
          <w:szCs w:val="24"/>
        </w:rPr>
      </w:pPr>
      <w:r w:rsidRPr="00814258">
        <w:rPr>
          <w:rFonts w:ascii="Times New Roman" w:hAnsi="Times New Roman" w:cs="Times New Roman"/>
          <w:sz w:val="24"/>
          <w:szCs w:val="24"/>
        </w:rPr>
        <w:t>1.</w:t>
      </w:r>
      <w:r w:rsidRPr="00814258">
        <w:rPr>
          <w:rFonts w:ascii="Times New Roman" w:hAnsi="Times New Roman" w:cs="Times New Roman"/>
          <w:sz w:val="24"/>
          <w:szCs w:val="24"/>
        </w:rPr>
        <w:tab/>
        <w:t>постановка воспитателем (возможно и детьми в старшем дошкольном возрасте) познавательной, проблемной или иной задачи и принятие ее всеми участниками;</w:t>
      </w:r>
    </w:p>
    <w:p w:rsidR="00814258" w:rsidRPr="00814258" w:rsidRDefault="00814258" w:rsidP="00814258">
      <w:pPr>
        <w:rPr>
          <w:rFonts w:ascii="Times New Roman" w:hAnsi="Times New Roman" w:cs="Times New Roman"/>
          <w:sz w:val="24"/>
          <w:szCs w:val="24"/>
        </w:rPr>
      </w:pPr>
      <w:r w:rsidRPr="00814258">
        <w:rPr>
          <w:rFonts w:ascii="Times New Roman" w:hAnsi="Times New Roman" w:cs="Times New Roman"/>
          <w:sz w:val="24"/>
          <w:szCs w:val="24"/>
        </w:rPr>
        <w:t>2.</w:t>
      </w:r>
      <w:r w:rsidRPr="00814258">
        <w:rPr>
          <w:rFonts w:ascii="Times New Roman" w:hAnsi="Times New Roman" w:cs="Times New Roman"/>
          <w:sz w:val="24"/>
          <w:szCs w:val="24"/>
        </w:rPr>
        <w:tab/>
        <w:t>процесс совместной деятельности – анализ задачи, выдвижение детьми способов решения задачи, обсуждение и выбор способов решения, и собственное решение;</w:t>
      </w:r>
    </w:p>
    <w:p w:rsidR="00814258" w:rsidRPr="00814258" w:rsidRDefault="00814258" w:rsidP="00814258">
      <w:pPr>
        <w:rPr>
          <w:rFonts w:ascii="Times New Roman" w:hAnsi="Times New Roman" w:cs="Times New Roman"/>
          <w:sz w:val="24"/>
          <w:szCs w:val="24"/>
        </w:rPr>
      </w:pPr>
      <w:r w:rsidRPr="00814258">
        <w:rPr>
          <w:rFonts w:ascii="Times New Roman" w:hAnsi="Times New Roman" w:cs="Times New Roman"/>
          <w:sz w:val="24"/>
          <w:szCs w:val="24"/>
        </w:rPr>
        <w:t>3.</w:t>
      </w:r>
      <w:r w:rsidRPr="00814258">
        <w:rPr>
          <w:rFonts w:ascii="Times New Roman" w:hAnsi="Times New Roman" w:cs="Times New Roman"/>
          <w:sz w:val="24"/>
          <w:szCs w:val="24"/>
        </w:rPr>
        <w:tab/>
        <w:t>результаты совместной деятельности, их обсуждение и оценка.</w:t>
      </w:r>
    </w:p>
    <w:p w:rsidR="00814258" w:rsidRDefault="00814258" w:rsidP="00814258">
      <w:pPr>
        <w:rPr>
          <w:rFonts w:ascii="Times New Roman" w:hAnsi="Times New Roman" w:cs="Times New Roman"/>
          <w:sz w:val="24"/>
          <w:szCs w:val="24"/>
        </w:rPr>
      </w:pPr>
      <w:r w:rsidRPr="00814258">
        <w:rPr>
          <w:rFonts w:ascii="Times New Roman" w:hAnsi="Times New Roman" w:cs="Times New Roman"/>
          <w:sz w:val="24"/>
          <w:szCs w:val="24"/>
        </w:rPr>
        <w:t>Создаваемые педагогом в процессе взаимодействия с детьми ситуации, ориентированные на личностное развитие (ситуация успеха, ситуация, обращенная к личному опыту ребенка, ситуация выбора задания, оборудования, партнера по деятельности и т.д.), должны предоставлять ребенку возможность ребенку реализовать себя как личность.</w:t>
      </w:r>
    </w:p>
    <w:p w:rsidR="00814258" w:rsidRPr="00814258" w:rsidRDefault="00814258" w:rsidP="00814258">
      <w:pPr>
        <w:rPr>
          <w:rFonts w:ascii="Times New Roman" w:hAnsi="Times New Roman" w:cs="Times New Roman"/>
          <w:sz w:val="24"/>
          <w:szCs w:val="24"/>
        </w:rPr>
      </w:pPr>
      <w:r w:rsidRPr="00814258">
        <w:rPr>
          <w:rFonts w:ascii="Times New Roman" w:hAnsi="Times New Roman" w:cs="Times New Roman"/>
          <w:sz w:val="24"/>
          <w:szCs w:val="24"/>
        </w:rPr>
        <w:t>В самом общем виде структура совместной деятельности детей и педагога может быть определена следующим образом:</w:t>
      </w:r>
    </w:p>
    <w:p w:rsidR="00814258" w:rsidRPr="00814258" w:rsidRDefault="00814258" w:rsidP="00814258">
      <w:pPr>
        <w:rPr>
          <w:rFonts w:ascii="Times New Roman" w:hAnsi="Times New Roman" w:cs="Times New Roman"/>
          <w:sz w:val="24"/>
          <w:szCs w:val="24"/>
        </w:rPr>
      </w:pPr>
      <w:r w:rsidRPr="00814258">
        <w:rPr>
          <w:rFonts w:ascii="Times New Roman" w:hAnsi="Times New Roman" w:cs="Times New Roman"/>
          <w:sz w:val="24"/>
          <w:szCs w:val="24"/>
        </w:rPr>
        <w:t>1.</w:t>
      </w:r>
      <w:r w:rsidRPr="00814258">
        <w:rPr>
          <w:rFonts w:ascii="Times New Roman" w:hAnsi="Times New Roman" w:cs="Times New Roman"/>
          <w:sz w:val="24"/>
          <w:szCs w:val="24"/>
        </w:rPr>
        <w:tab/>
        <w:t>постановка воспитателем (возможно и детьми в старшем дошкольном возрасте) познавательной, проблемной или иной задачи и принятие ее всеми участниками;</w:t>
      </w:r>
    </w:p>
    <w:p w:rsidR="00814258" w:rsidRPr="00814258" w:rsidRDefault="00814258" w:rsidP="00814258">
      <w:pPr>
        <w:rPr>
          <w:rFonts w:ascii="Times New Roman" w:hAnsi="Times New Roman" w:cs="Times New Roman"/>
          <w:sz w:val="24"/>
          <w:szCs w:val="24"/>
        </w:rPr>
      </w:pPr>
      <w:r w:rsidRPr="00814258">
        <w:rPr>
          <w:rFonts w:ascii="Times New Roman" w:hAnsi="Times New Roman" w:cs="Times New Roman"/>
          <w:sz w:val="24"/>
          <w:szCs w:val="24"/>
        </w:rPr>
        <w:t>2.</w:t>
      </w:r>
      <w:r w:rsidRPr="00814258">
        <w:rPr>
          <w:rFonts w:ascii="Times New Roman" w:hAnsi="Times New Roman" w:cs="Times New Roman"/>
          <w:sz w:val="24"/>
          <w:szCs w:val="24"/>
        </w:rPr>
        <w:tab/>
        <w:t>процесс совместной деятельности – анализ задачи, выдвижение детьми способов решения задачи, обсуждение и выбор способов решения, и собственное решение;</w:t>
      </w:r>
    </w:p>
    <w:p w:rsidR="00814258" w:rsidRPr="00814258" w:rsidRDefault="00814258" w:rsidP="00814258">
      <w:pPr>
        <w:rPr>
          <w:rFonts w:ascii="Times New Roman" w:hAnsi="Times New Roman" w:cs="Times New Roman"/>
          <w:sz w:val="24"/>
          <w:szCs w:val="24"/>
        </w:rPr>
      </w:pPr>
      <w:r w:rsidRPr="00814258">
        <w:rPr>
          <w:rFonts w:ascii="Times New Roman" w:hAnsi="Times New Roman" w:cs="Times New Roman"/>
          <w:sz w:val="24"/>
          <w:szCs w:val="24"/>
        </w:rPr>
        <w:t>3.</w:t>
      </w:r>
      <w:r w:rsidRPr="00814258">
        <w:rPr>
          <w:rFonts w:ascii="Times New Roman" w:hAnsi="Times New Roman" w:cs="Times New Roman"/>
          <w:sz w:val="24"/>
          <w:szCs w:val="24"/>
        </w:rPr>
        <w:tab/>
        <w:t>результаты совместной деятельности, их обсуждение и оценка.</w:t>
      </w:r>
    </w:p>
    <w:p w:rsidR="00814258" w:rsidRDefault="00814258" w:rsidP="00814258">
      <w:pPr>
        <w:rPr>
          <w:rFonts w:ascii="Times New Roman" w:hAnsi="Times New Roman" w:cs="Times New Roman"/>
          <w:sz w:val="24"/>
          <w:szCs w:val="24"/>
        </w:rPr>
      </w:pPr>
      <w:r w:rsidRPr="00814258">
        <w:rPr>
          <w:rFonts w:ascii="Times New Roman" w:hAnsi="Times New Roman" w:cs="Times New Roman"/>
          <w:sz w:val="24"/>
          <w:szCs w:val="24"/>
        </w:rPr>
        <w:t>Создаваемые педагогом в процессе взаимодействия с детьми ситуации, ориентированные на личностное развитие (ситуация успеха, ситуация, обращенная к личному опыту ребенка, ситуация выбора задания, оборудования, партнера по деятельности и т.д.), должны предоставлять ребенку возможность ребенку реализовать себя как личность.</w:t>
      </w:r>
    </w:p>
    <w:p w:rsidR="00814258" w:rsidRDefault="00814258" w:rsidP="00814258">
      <w:pPr>
        <w:rPr>
          <w:rFonts w:ascii="Times New Roman" w:hAnsi="Times New Roman" w:cs="Times New Roman"/>
          <w:sz w:val="24"/>
          <w:szCs w:val="24"/>
        </w:rPr>
      </w:pPr>
      <w:r w:rsidRPr="00814258">
        <w:rPr>
          <w:rFonts w:ascii="Times New Roman" w:hAnsi="Times New Roman" w:cs="Times New Roman"/>
          <w:sz w:val="24"/>
          <w:szCs w:val="24"/>
        </w:rPr>
        <w:t xml:space="preserve">С точки зрения данного подхода личность ребенка является приоритетным субъектом; именно ее развитие является главной целью всей </w:t>
      </w:r>
      <w:proofErr w:type="spellStart"/>
      <w:r w:rsidRPr="00814258">
        <w:rPr>
          <w:rFonts w:ascii="Times New Roman" w:hAnsi="Times New Roman" w:cs="Times New Roman"/>
          <w:sz w:val="24"/>
          <w:szCs w:val="24"/>
        </w:rPr>
        <w:t>воспитательно</w:t>
      </w:r>
      <w:proofErr w:type="spellEnd"/>
      <w:r w:rsidRPr="00814258">
        <w:rPr>
          <w:rFonts w:ascii="Times New Roman" w:hAnsi="Times New Roman" w:cs="Times New Roman"/>
          <w:sz w:val="24"/>
          <w:szCs w:val="24"/>
        </w:rPr>
        <w:t>-образовательной системы. Главное, о чем стоит всегда помнить педагогу, заключается в том, что дети должны испытывать всемерное уважение и поддержку во всех своих творческих начинаниях. Педагог и ребенок должны работать совместно, сообща достигая поставленных перед собой задач, что собственно и будет способствовать развитию личности, личностному росту ребенка.</w:t>
      </w:r>
    </w:p>
    <w:p w:rsidR="00814258" w:rsidRDefault="00814258" w:rsidP="00814258">
      <w:pPr>
        <w:rPr>
          <w:rFonts w:ascii="Times New Roman" w:hAnsi="Times New Roman" w:cs="Times New Roman"/>
          <w:sz w:val="24"/>
          <w:szCs w:val="24"/>
        </w:rPr>
      </w:pPr>
      <w:r w:rsidRPr="00814258">
        <w:rPr>
          <w:rFonts w:ascii="Times New Roman" w:hAnsi="Times New Roman" w:cs="Times New Roman"/>
          <w:sz w:val="24"/>
          <w:szCs w:val="24"/>
        </w:rPr>
        <w:t xml:space="preserve">Есть такая притча, которая как раз, на наш взгляд, в полной мере раскрывает смысл личностно-ориентированного подхода: "Давным-давно, жил на Руси один помещик. И славился он тем, что каждый из его крепостных жил богато, да еще и слыл при том редким умельцем в какой-то области. Соседи завидовали и удивлялись: откуда же барин берет такое количество умных, талантливых людей? Как-то раз прибился к нему местный «дурачок». Ни на что он был не годен: ни в поле работать толком не умел, ни ремеслам </w:t>
      </w:r>
      <w:r w:rsidRPr="00814258">
        <w:rPr>
          <w:rFonts w:ascii="Times New Roman" w:hAnsi="Times New Roman" w:cs="Times New Roman"/>
          <w:sz w:val="24"/>
          <w:szCs w:val="24"/>
        </w:rPr>
        <w:lastRenderedPageBreak/>
        <w:t>обучен не был. Другой бы тут уже и махнул на убогого рукой, но помещик тот рук не опускал, подолгу наблюдая за этим странным человеком.</w:t>
      </w:r>
    </w:p>
    <w:p w:rsidR="00814258" w:rsidRPr="00814258" w:rsidRDefault="00814258" w:rsidP="00814258">
      <w:pPr>
        <w:rPr>
          <w:rFonts w:ascii="Times New Roman" w:hAnsi="Times New Roman" w:cs="Times New Roman"/>
          <w:sz w:val="24"/>
          <w:szCs w:val="24"/>
        </w:rPr>
      </w:pPr>
      <w:r w:rsidRPr="00814258">
        <w:rPr>
          <w:rFonts w:ascii="Times New Roman" w:hAnsi="Times New Roman" w:cs="Times New Roman"/>
          <w:sz w:val="24"/>
          <w:szCs w:val="24"/>
        </w:rPr>
        <w:t>И заметил он, что «дурачок» целыми днями способен просидеть, полируя рукавом, маленький кусок стекла, доводя его до состояния горного хрусталя. Всего через год бывший убогий считался лучшим мойщиком стекол во всей Москве, его услуги были столь популярны, что бывший же крепостной, который к тому времени уже давно выкупил себе вольную, составлял список из желающих едва ли не на полгода вперед...» К чему мы все это рассказали? Да все дело в том, что этот пример – классического личностно-ориентированного подхода «в полевых условиях». Помещик умел присматриваться к каждой личности и выявлять те таланты человека, которые были заложены в нем изначально. В дошкольных детских учреждениях, да и во всей системе образования перед педагогами стоят ровно такие же задачи.</w:t>
      </w:r>
    </w:p>
    <w:p w:rsidR="00814258" w:rsidRPr="00814258" w:rsidRDefault="00814258" w:rsidP="00814258">
      <w:pPr>
        <w:jc w:val="center"/>
        <w:rPr>
          <w:rFonts w:ascii="Times New Roman" w:hAnsi="Times New Roman" w:cs="Times New Roman"/>
          <w:sz w:val="24"/>
          <w:szCs w:val="24"/>
        </w:rPr>
      </w:pPr>
      <w:r>
        <w:rPr>
          <w:rFonts w:ascii="Times New Roman" w:hAnsi="Times New Roman" w:cs="Times New Roman"/>
          <w:sz w:val="24"/>
          <w:szCs w:val="24"/>
        </w:rPr>
        <w:t>Спасибо за внимание!</w:t>
      </w:r>
      <w:bookmarkStart w:id="0" w:name="_GoBack"/>
      <w:bookmarkEnd w:id="0"/>
    </w:p>
    <w:sectPr w:rsidR="00814258" w:rsidRPr="008142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97"/>
    <w:rsid w:val="00442897"/>
    <w:rsid w:val="00631380"/>
    <w:rsid w:val="00814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0365"/>
  <w15:chartTrackingRefBased/>
  <w15:docId w15:val="{7FE1E6D3-0FA1-4B40-A315-170C02FE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1539</Words>
  <Characters>8773</Characters>
  <Application>Microsoft Office Word</Application>
  <DocSecurity>0</DocSecurity>
  <Lines>73</Lines>
  <Paragraphs>20</Paragraphs>
  <ScaleCrop>false</ScaleCrop>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2021-03-10T04:02:00Z</dcterms:created>
  <dcterms:modified xsi:type="dcterms:W3CDTF">2021-03-10T04:08:00Z</dcterms:modified>
</cp:coreProperties>
</file>