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D71" w:rsidRDefault="00480D71" w:rsidP="00177E8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-57785</wp:posOffset>
            </wp:positionV>
            <wp:extent cx="7110730" cy="10054590"/>
            <wp:effectExtent l="0" t="0" r="0" b="3810"/>
            <wp:wrapNone/>
            <wp:docPr id="12" name="Рисунок 12" descr="I:\1-Для работы\2- средняя гр\Шаблон для офор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1-Для работы\2- средняя гр\Шаблон для оформл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0D71" w:rsidRDefault="00480D71" w:rsidP="00480D71">
      <w:pPr>
        <w:ind w:left="1134" w:firstLine="851"/>
        <w:rPr>
          <w:rFonts w:ascii="Times New Roman" w:hAnsi="Times New Roman" w:cs="Times New Roman"/>
          <w:sz w:val="28"/>
          <w:szCs w:val="28"/>
        </w:rPr>
      </w:pPr>
    </w:p>
    <w:p w:rsidR="00480D71" w:rsidRPr="00480D71" w:rsidRDefault="00177E8A" w:rsidP="00480D71">
      <w:pPr>
        <w:ind w:left="1134" w:firstLine="28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0D71">
        <w:rPr>
          <w:rFonts w:ascii="Times New Roman" w:hAnsi="Times New Roman" w:cs="Times New Roman"/>
          <w:b/>
          <w:color w:val="FF0000"/>
          <w:sz w:val="28"/>
          <w:szCs w:val="28"/>
        </w:rPr>
        <w:t>КАК НАУЧИТЬ РЕБЁНКА ПРАВИЛЬНО ДЕРЖАТЬ КАРАНДАШ </w:t>
      </w:r>
    </w:p>
    <w:p w:rsidR="00480D71" w:rsidRDefault="00177E8A" w:rsidP="00177E8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По мнению психологов и физиологов, формирование письменных навыков начинается значительно раньше того момента, когда родители или учитель впервые вкладывает в руку ребенка ручку и показывает, как надо писать букву. Ещё в трехлетнем возрасте дети чертят на бумаге прямые линии или каракули, не контролируя, не направляя свою руку. Эти попытки и служат основой, психофизиологической предпосылкой для формирования навыка письма. Другими словами, письмо начинается с рисования.</w:t>
      </w:r>
      <w:r w:rsidRPr="00177E8A">
        <w:rPr>
          <w:rFonts w:ascii="Times New Roman" w:hAnsi="Times New Roman" w:cs="Times New Roman"/>
          <w:sz w:val="28"/>
          <w:szCs w:val="28"/>
        </w:rPr>
        <w:br/>
        <w:t>Большинство детей сначала учатся держать карандаш в кулаке, захватив его всей ладонью. Неудивительно, что некоторые 3-летние карапузы держат карандаш именно так. Ведь их никто и никогда не учил правильно располагать пальчики. А рисовать гораздо удобнее, когда карандаш правильно лежит в руке.</w:t>
      </w:r>
      <w:r w:rsidRPr="00177E8A">
        <w:rPr>
          <w:rFonts w:ascii="Times New Roman" w:hAnsi="Times New Roman" w:cs="Times New Roman"/>
          <w:sz w:val="28"/>
          <w:szCs w:val="28"/>
        </w:rPr>
        <w:br/>
        <w:t xml:space="preserve">Правильный захват карандаша выглядит так: карандаш лежит на среднем пальце, указательный палец придерживает карандаш сверху, а большой палец - с левой стороны. Все три пальца слегка закруглены и не сжимают карандаш сильно. Указательный палец может легко подниматься, и при этом карандаш не должен </w:t>
      </w:r>
      <w:proofErr w:type="spellStart"/>
      <w:r w:rsidRPr="00177E8A">
        <w:rPr>
          <w:rFonts w:ascii="Times New Roman" w:hAnsi="Times New Roman" w:cs="Times New Roman"/>
          <w:sz w:val="28"/>
          <w:szCs w:val="28"/>
        </w:rPr>
        <w:t>падать.Безымянный</w:t>
      </w:r>
      <w:proofErr w:type="spellEnd"/>
      <w:r w:rsidRPr="00177E8A">
        <w:rPr>
          <w:rFonts w:ascii="Times New Roman" w:hAnsi="Times New Roman" w:cs="Times New Roman"/>
          <w:sz w:val="28"/>
          <w:szCs w:val="28"/>
        </w:rPr>
        <w:t xml:space="preserve"> и мизинец могут находиться внутри ладони или свободно лежать у основания большого пальца. Во время рисования рука опирается на верхний сустав загнутого внутрь мизинца.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" cy="154305"/>
            <wp:effectExtent l="0" t="0" r="0" b="0"/>
            <wp:docPr id="11" name="Рисунок 11" descr="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🐣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Если малышу нет еще и 3 лет, просто регулярно вкладывайте карандаш, или фломастер, или кисточку в пальчики правильно.</w:t>
      </w:r>
    </w:p>
    <w:p w:rsidR="00177E8A" w:rsidRDefault="00177E8A" w:rsidP="003D17AF">
      <w:pPr>
        <w:ind w:left="4678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" cy="154305"/>
            <wp:effectExtent l="0" t="0" r="0" b="0"/>
            <wp:docPr id="10" name="Рисунок 10" descr="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🐥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 xml:space="preserve"> А после 3 лет можно показать крохе нехитрый прием: щепотью (большим, указательным и средним пальцами) малыш должен взять за </w:t>
      </w:r>
      <w:proofErr w:type="spellStart"/>
      <w:r w:rsidRPr="00177E8A">
        <w:rPr>
          <w:rFonts w:ascii="Times New Roman" w:hAnsi="Times New Roman" w:cs="Times New Roman"/>
          <w:sz w:val="28"/>
          <w:szCs w:val="28"/>
        </w:rPr>
        <w:t>незаточенный</w:t>
      </w:r>
      <w:proofErr w:type="spellEnd"/>
      <w:r w:rsidRPr="00177E8A">
        <w:rPr>
          <w:rFonts w:ascii="Times New Roman" w:hAnsi="Times New Roman" w:cs="Times New Roman"/>
          <w:sz w:val="28"/>
          <w:szCs w:val="28"/>
        </w:rPr>
        <w:t xml:space="preserve"> конец карандаша и передвигать пальцы к другому концу скользящим движением, опираясь заточенным концом о поверхность стола. </w:t>
      </w:r>
    </w:p>
    <w:p w:rsidR="003D17AF" w:rsidRDefault="00177E8A" w:rsidP="00177E8A">
      <w:pPr>
        <w:ind w:left="4536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Когда пальчики будут почти у грифеля, они обязательно правильно распределятся. Зафиксируйте внимание ребенка на том, как держать карандаш «по- новому».</w:t>
      </w: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-23495</wp:posOffset>
            </wp:positionV>
            <wp:extent cx="7029450" cy="10140950"/>
            <wp:effectExtent l="0" t="0" r="0" b="0"/>
            <wp:wrapNone/>
            <wp:docPr id="13" name="Рисунок 13" descr="I:\1-Для работы\2- средняя гр\Шаблон для офор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1-Для работы\2- средняя гр\Шаблон для оформл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4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7E8A" w:rsidRPr="00177E8A">
        <w:rPr>
          <w:rFonts w:ascii="Times New Roman" w:hAnsi="Times New Roman" w:cs="Times New Roman"/>
          <w:sz w:val="28"/>
          <w:szCs w:val="28"/>
        </w:rPr>
        <w:br/>
      </w:r>
    </w:p>
    <w:p w:rsidR="003D17AF" w:rsidRDefault="003D17AF" w:rsidP="00177E8A">
      <w:pPr>
        <w:ind w:left="4536"/>
        <w:rPr>
          <w:rFonts w:ascii="Times New Roman" w:hAnsi="Times New Roman" w:cs="Times New Roman"/>
          <w:sz w:val="28"/>
          <w:szCs w:val="28"/>
        </w:rPr>
      </w:pPr>
    </w:p>
    <w:p w:rsidR="003D17AF" w:rsidRDefault="00177E8A" w:rsidP="003D17AF">
      <w:pPr>
        <w:ind w:left="851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Немного тренировки, и малыш сам будет следить за своими пальчиками.</w:t>
      </w:r>
      <w:r w:rsidRPr="00177E8A">
        <w:rPr>
          <w:rFonts w:ascii="Times New Roman" w:hAnsi="Times New Roman" w:cs="Times New Roman"/>
          <w:sz w:val="28"/>
          <w:szCs w:val="28"/>
        </w:rPr>
        <w:br/>
        <w:t xml:space="preserve">Есть и другой неплохой способ научить ребенка правильно брать в руки карандаш. 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пальцы. </w:t>
      </w:r>
    </w:p>
    <w:p w:rsidR="003D17AF" w:rsidRDefault="00177E8A" w:rsidP="003D17AF">
      <w:pPr>
        <w:ind w:left="851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Обычно почти все дети берут карандаш правильно.</w:t>
      </w:r>
      <w:r w:rsidRPr="00177E8A">
        <w:rPr>
          <w:rFonts w:ascii="Times New Roman" w:hAnsi="Times New Roman" w:cs="Times New Roman"/>
          <w:sz w:val="28"/>
          <w:szCs w:val="28"/>
        </w:rPr>
        <w:br/>
        <w:t>Если не получилось с первого раза - немного подправьте положение пальцев. Если заметили, что карандаш снова в кулаке - остановите рисование и переложите его правильно. После десятка таких перекладываний даже годовалый ребенок начинает правильно держать карандаш.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" cy="154305"/>
            <wp:effectExtent l="0" t="0" r="0" b="0"/>
            <wp:docPr id="8" name="Рисунок 8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Занятия, способствующие развитию захвата щепотью: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" cy="154305"/>
            <wp:effectExtent l="0" t="0" r="0" b="0"/>
            <wp:docPr id="7" name="Рисунок 7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Побуждайте ребенка брать мелкие предметы кончиками пальцев (пинцетный захват) и выпускать их, складывая в какую-то емкость.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" cy="154305"/>
            <wp:effectExtent l="0" t="0" r="0" b="0"/>
            <wp:docPr id="6" name="Рисунок 6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Можно играть с не тугими бельевыми прищепками, складывать бумагу или вытаскивать салфетки из пачки, откручивать крышечки от тюбиков с зубной пастой большим, указательным и (иногда) средним пальцами.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" cy="154305"/>
            <wp:effectExtent l="0" t="0" r="0" b="0"/>
            <wp:docPr id="5" name="Рисунок 5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 xml:space="preserve"> Если все перечисленные способы не принесли успеха, то уберите на некоторое время ВСЕ карандаши, фломастеры и другие изобразительные материалы большой длины. </w:t>
      </w:r>
    </w:p>
    <w:p w:rsidR="00177E8A" w:rsidRDefault="00177E8A" w:rsidP="003D17AF">
      <w:pPr>
        <w:ind w:left="4820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Купите коробку масляной пастели (она очень яркая и легко оставляет след на бумаге) или восковых мелков. Сломайте мелки пополам, так, чтобы получились кусочки сантиметра по три - не больше. Такие мелки невозможно держать в кулаке. То есть, держать-то можно, но рисовать так не получится. Такие кусочки можно держать только пальчиками - щепоточкой. Порисуйте такими мелками недельку-другую (активно!).</w:t>
      </w:r>
      <w:r w:rsidRPr="00177E8A">
        <w:rPr>
          <w:rFonts w:ascii="Times New Roman" w:hAnsi="Times New Roman" w:cs="Times New Roman"/>
          <w:sz w:val="28"/>
          <w:szCs w:val="28"/>
        </w:rPr>
        <w:br/>
        <w:t xml:space="preserve">Малыш привыкнет держать предмет для рисования пальчиками. </w:t>
      </w:r>
    </w:p>
    <w:p w:rsidR="003D17AF" w:rsidRDefault="003D17AF" w:rsidP="00177E8A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3D17AF" w:rsidRDefault="003D17AF" w:rsidP="00177E8A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0</wp:posOffset>
            </wp:positionV>
            <wp:extent cx="6952615" cy="10129520"/>
            <wp:effectExtent l="0" t="0" r="635" b="5080"/>
            <wp:wrapNone/>
            <wp:docPr id="14" name="Рисунок 14" descr="I:\1-Для работы\2- средняя гр\Шаблон для офор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1-Для работы\2- средняя гр\Шаблон для оформле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1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17AF" w:rsidRDefault="003D17AF" w:rsidP="00177E8A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3D17AF" w:rsidRDefault="00177E8A" w:rsidP="003D17AF">
      <w:pPr>
        <w:ind w:left="1134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sz w:val="28"/>
          <w:szCs w:val="28"/>
        </w:rPr>
        <w:t>А потом пробуйте вернуться к карандашам. Обратите внимание ребенка на то, как он держал мелки и скажите, что так же можно держать и карандаш.</w:t>
      </w:r>
      <w:r w:rsidRPr="00177E8A">
        <w:rPr>
          <w:rFonts w:ascii="Times New Roman" w:hAnsi="Times New Roman" w:cs="Times New Roman"/>
          <w:sz w:val="28"/>
          <w:szCs w:val="28"/>
        </w:rPr>
        <w:br/>
        <w:t>Если опять начнет держать в кулачке, вернитесь назад - только мелки. И порисуйте ими еще пару недель.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  <w:t>Обычно малыши очень крепко сжимают карандаш. Пальцы потеют и быстро уста</w:t>
      </w:r>
      <w:r w:rsidR="00AF2BA7">
        <w:rPr>
          <w:rFonts w:ascii="Times New Roman" w:hAnsi="Times New Roman" w:cs="Times New Roman"/>
          <w:sz w:val="28"/>
          <w:szCs w:val="28"/>
        </w:rPr>
        <w:t xml:space="preserve">ют. В этом случае нужно сделать </w:t>
      </w:r>
      <w:r w:rsidRPr="00177E8A">
        <w:rPr>
          <w:rFonts w:ascii="Times New Roman" w:hAnsi="Times New Roman" w:cs="Times New Roman"/>
          <w:sz w:val="28"/>
          <w:szCs w:val="28"/>
        </w:rPr>
        <w:t>упражнения на расслабление. Хорошо помогают научить ребенка расслаблять пальцы занятия с красками. </w:t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" cy="154305"/>
            <wp:effectExtent l="0" t="0" r="0" b="0"/>
            <wp:docPr id="4" name="Рисунок 4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🎨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</w:t>
      </w:r>
    </w:p>
    <w:p w:rsidR="003D17AF" w:rsidRDefault="00177E8A" w:rsidP="003D17AF">
      <w:pPr>
        <w:ind w:left="1134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" cy="154305"/>
            <wp:effectExtent l="0" t="0" r="0" b="0"/>
            <wp:docPr id="3" name="Рисунок 3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Упражнения на расслабление.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  <w:t>Дети могут почувствовать расслабление мышц только тогда, когда их сначала просят сильно сжать карандаш пальчиками и долго подержать их в этом состоянии. А затем предлагают разжать (расслабить) пальцы и почувствовать это состояние. При этом не следует забывать, что напряжение должно быть кратковременным, а расслабление - длительным. У каждого ребенка должно сложиться своеобразное представление о расслаблении.</w:t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sz w:val="28"/>
          <w:szCs w:val="28"/>
        </w:rPr>
        <w:br/>
      </w: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" cy="154305"/>
            <wp:effectExtent l="0" t="0" r="0" b="0"/>
            <wp:docPr id="2" name="Рисунок 2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Обратите особое внимание на то, как сидит ваш ребенок при рисовании. Он должен знать правила придерживать бумагу рукой, свободной от рисования; локти не должны быть прижаты к тел</w:t>
      </w:r>
      <w:r w:rsidR="003D17AF">
        <w:rPr>
          <w:rFonts w:ascii="Times New Roman" w:hAnsi="Times New Roman" w:cs="Times New Roman"/>
          <w:sz w:val="28"/>
          <w:szCs w:val="28"/>
        </w:rPr>
        <w:t>у и тем более не должны висеть.</w:t>
      </w:r>
    </w:p>
    <w:p w:rsidR="00177E8A" w:rsidRDefault="00177E8A" w:rsidP="003D17AF">
      <w:pPr>
        <w:ind w:left="5103"/>
        <w:rPr>
          <w:rFonts w:ascii="Times New Roman" w:hAnsi="Times New Roman" w:cs="Times New Roman"/>
          <w:sz w:val="28"/>
          <w:szCs w:val="28"/>
        </w:rPr>
      </w:pPr>
      <w:r w:rsidRPr="00177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" cy="154305"/>
            <wp:effectExtent l="0" t="0" r="0" b="0"/>
            <wp:docPr id="1" name="Рисунок 1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E8A">
        <w:rPr>
          <w:rFonts w:ascii="Times New Roman" w:hAnsi="Times New Roman" w:cs="Times New Roman"/>
          <w:sz w:val="28"/>
          <w:szCs w:val="28"/>
        </w:rPr>
        <w:t> Ну и конечно, развиваем мелкую моторику (шнуровки, перекладывание мелких предметов, наклейки и аппликации), пальчиковая гимнастика, рисование (пальчиками, мелками, палочками на песке и т.д.)</w:t>
      </w:r>
      <w:r w:rsidRPr="00177E8A">
        <w:rPr>
          <w:rFonts w:ascii="Times New Roman" w:hAnsi="Times New Roman" w:cs="Times New Roman"/>
          <w:sz w:val="28"/>
          <w:szCs w:val="28"/>
        </w:rPr>
        <w:br/>
        <w:t xml:space="preserve">Если ваш ребенок до определенного возраста не может овладеть </w:t>
      </w:r>
      <w:proofErr w:type="spellStart"/>
      <w:r w:rsidRPr="00177E8A">
        <w:rPr>
          <w:rFonts w:ascii="Times New Roman" w:hAnsi="Times New Roman" w:cs="Times New Roman"/>
          <w:sz w:val="28"/>
          <w:szCs w:val="28"/>
        </w:rPr>
        <w:t>щепотным</w:t>
      </w:r>
      <w:proofErr w:type="spellEnd"/>
      <w:r w:rsidRPr="00177E8A">
        <w:rPr>
          <w:rFonts w:ascii="Times New Roman" w:hAnsi="Times New Roman" w:cs="Times New Roman"/>
          <w:sz w:val="28"/>
          <w:szCs w:val="28"/>
        </w:rPr>
        <w:t xml:space="preserve"> захватом и управлять движениями мелких мышц руки, не волнуйтесь. </w:t>
      </w:r>
    </w:p>
    <w:p w:rsidR="003D17AF" w:rsidRDefault="00177E8A" w:rsidP="003D17AF"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7E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Нужны лишь время и практика, </w:t>
      </w:r>
    </w:p>
    <w:p w:rsidR="00164BA3" w:rsidRDefault="00177E8A" w:rsidP="003D17AF"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7E8A">
        <w:rPr>
          <w:rFonts w:ascii="Times New Roman" w:hAnsi="Times New Roman" w:cs="Times New Roman"/>
          <w:b/>
          <w:color w:val="FF0000"/>
          <w:sz w:val="28"/>
          <w:szCs w:val="28"/>
        </w:rPr>
        <w:t>и у Вас все получится!!!</w:t>
      </w:r>
    </w:p>
    <w:p w:rsidR="00AF2BA7" w:rsidRDefault="00AF2BA7" w:rsidP="003D17AF">
      <w:pPr>
        <w:ind w:left="510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AF2BA7" w:rsidSect="00177E8A">
      <w:pgSz w:w="11906" w:h="16838"/>
      <w:pgMar w:top="568" w:right="1133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savePreviewPicture/>
  <w:compat/>
  <w:rsids>
    <w:rsidRoot w:val="00177E8A"/>
    <w:rsid w:val="00051146"/>
    <w:rsid w:val="00177E8A"/>
    <w:rsid w:val="00325613"/>
    <w:rsid w:val="003D17AF"/>
    <w:rsid w:val="00480D71"/>
    <w:rsid w:val="00AF2BA7"/>
    <w:rsid w:val="00D90F78"/>
    <w:rsid w:val="00E21C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7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bobo</cp:lastModifiedBy>
  <cp:revision>4</cp:revision>
  <cp:lastPrinted>2021-10-26T05:51:00Z</cp:lastPrinted>
  <dcterms:created xsi:type="dcterms:W3CDTF">2021-10-26T05:31:00Z</dcterms:created>
  <dcterms:modified xsi:type="dcterms:W3CDTF">2022-10-28T06:03:00Z</dcterms:modified>
</cp:coreProperties>
</file>